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78" w:rsidRDefault="00BF3378" w:rsidP="00BF3378">
      <w:pPr>
        <w:rPr>
          <w:sz w:val="36"/>
          <w:szCs w:val="36"/>
        </w:rPr>
      </w:pPr>
      <w:r>
        <w:rPr>
          <w:noProof/>
          <w:sz w:val="40"/>
          <w:szCs w:val="40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414020</wp:posOffset>
            </wp:positionV>
            <wp:extent cx="1722120" cy="1969135"/>
            <wp:effectExtent l="19050" t="0" r="0" b="0"/>
            <wp:wrapTight wrapText="bothSides">
              <wp:wrapPolygon edited="0">
                <wp:start x="-239" y="0"/>
                <wp:lineTo x="-239" y="21314"/>
                <wp:lineTo x="21504" y="21314"/>
                <wp:lineTo x="21504" y="0"/>
                <wp:lineTo x="-239" y="0"/>
              </wp:wrapPolygon>
            </wp:wrapTight>
            <wp:docPr id="1" name="Рисунок 1" descr="сканирование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сканирование0001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40"/>
          <w:szCs w:val="40"/>
          <w:u w:val="single"/>
        </w:rPr>
        <w:t>В</w:t>
      </w:r>
      <w:r w:rsidRPr="00CD2C94">
        <w:rPr>
          <w:sz w:val="36"/>
          <w:szCs w:val="36"/>
          <w:u w:val="single"/>
        </w:rPr>
        <w:t xml:space="preserve"> средние века</w:t>
      </w:r>
      <w:r w:rsidRPr="00CD2C94">
        <w:rPr>
          <w:sz w:val="36"/>
          <w:szCs w:val="36"/>
        </w:rPr>
        <w:t xml:space="preserve"> происходили рыцарские </w:t>
      </w:r>
      <w:r w:rsidRPr="00BF3378">
        <w:rPr>
          <w:sz w:val="36"/>
          <w:szCs w:val="36"/>
          <w:u w:val="single"/>
        </w:rPr>
        <w:t>турниры</w:t>
      </w:r>
      <w:r w:rsidRPr="00CD2C94">
        <w:rPr>
          <w:sz w:val="36"/>
          <w:szCs w:val="36"/>
        </w:rPr>
        <w:t>.</w:t>
      </w:r>
      <w:r w:rsidRPr="00CD2C94">
        <w:rPr>
          <w:b/>
          <w:sz w:val="36"/>
          <w:szCs w:val="36"/>
        </w:rPr>
        <w:t xml:space="preserve"> </w:t>
      </w:r>
      <w:r w:rsidRPr="00CD2C94">
        <w:rPr>
          <w:sz w:val="36"/>
          <w:szCs w:val="36"/>
          <w:u w:val="single"/>
        </w:rPr>
        <w:t>Рыцари</w:t>
      </w:r>
      <w:r w:rsidRPr="00CD2C94">
        <w:rPr>
          <w:sz w:val="36"/>
          <w:szCs w:val="36"/>
        </w:rPr>
        <w:t xml:space="preserve"> были полностью одеты в металлические доспехи, и чтобы их различить друг от друга, откуда они приехали, на щитах помещали изображение каких либо опознавательных знаков в виде крестов, фигур животных, различных предметов. </w:t>
      </w:r>
    </w:p>
    <w:p w:rsidR="00BF3378" w:rsidRDefault="00BF3378" w:rsidP="00BF3378">
      <w:pPr>
        <w:rPr>
          <w:sz w:val="36"/>
          <w:szCs w:val="36"/>
        </w:rPr>
      </w:pPr>
    </w:p>
    <w:p w:rsidR="00BF3378" w:rsidRDefault="00BF3378" w:rsidP="00BF3378">
      <w:pPr>
        <w:rPr>
          <w:sz w:val="36"/>
          <w:szCs w:val="36"/>
        </w:rPr>
      </w:pPr>
    </w:p>
    <w:p w:rsidR="00BF3378" w:rsidRDefault="00BF3378" w:rsidP="00BF3378">
      <w:pPr>
        <w:rPr>
          <w:sz w:val="36"/>
          <w:szCs w:val="36"/>
        </w:rPr>
      </w:pPr>
      <w:r w:rsidRPr="00CD2C94">
        <w:rPr>
          <w:sz w:val="36"/>
          <w:szCs w:val="36"/>
        </w:rPr>
        <w:t xml:space="preserve">Формы рыцарских щитов были различными: </w:t>
      </w:r>
      <w:r w:rsidRPr="00CD2C94">
        <w:rPr>
          <w:sz w:val="36"/>
          <w:szCs w:val="36"/>
          <w:u w:val="single"/>
        </w:rPr>
        <w:t xml:space="preserve">круглыми, заостренными к низу, овальными, прямоугольными и </w:t>
      </w:r>
      <w:r>
        <w:rPr>
          <w:sz w:val="36"/>
          <w:szCs w:val="36"/>
          <w:u w:val="single"/>
        </w:rPr>
        <w:t xml:space="preserve">сложной </w:t>
      </w:r>
      <w:r w:rsidRPr="00CD2C94">
        <w:rPr>
          <w:sz w:val="36"/>
          <w:szCs w:val="36"/>
          <w:u w:val="single"/>
        </w:rPr>
        <w:t xml:space="preserve"> форм</w:t>
      </w:r>
      <w:r>
        <w:rPr>
          <w:sz w:val="36"/>
          <w:szCs w:val="36"/>
          <w:u w:val="single"/>
        </w:rPr>
        <w:t>ы</w:t>
      </w:r>
      <w:r w:rsidRPr="00CD2C94">
        <w:rPr>
          <w:sz w:val="36"/>
          <w:szCs w:val="36"/>
        </w:rPr>
        <w:t xml:space="preserve">. </w:t>
      </w:r>
    </w:p>
    <w:p w:rsidR="00BF3378" w:rsidRDefault="00BF3378" w:rsidP="00BF3378">
      <w:pPr>
        <w:rPr>
          <w:sz w:val="36"/>
          <w:szCs w:val="36"/>
        </w:rPr>
      </w:pPr>
      <w:r w:rsidRPr="00BF3378">
        <w:rPr>
          <w:noProof/>
          <w:sz w:val="36"/>
          <w:szCs w:val="36"/>
        </w:rPr>
        <w:drawing>
          <wp:inline distT="0" distB="0" distL="0" distR="0">
            <wp:extent cx="5940425" cy="1633326"/>
            <wp:effectExtent l="19050" t="0" r="3175" b="0"/>
            <wp:docPr id="9" name="Рисунок 3" descr="http://cat.convdocs.org/pars_docs/refs/38/37019/37019_html_6cf22d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http://cat.convdocs.org/pars_docs/refs/38/37019/37019_html_6cf22d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2EFF3"/>
                        </a:clrFrom>
                        <a:clrTo>
                          <a:srgbClr val="F2EFF3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33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3378" w:rsidRPr="002E25CB" w:rsidRDefault="00BF3378" w:rsidP="00BF3378">
      <w:pPr>
        <w:rPr>
          <w:sz w:val="36"/>
          <w:szCs w:val="36"/>
        </w:rPr>
      </w:pPr>
      <w:r w:rsidRPr="002E25CB">
        <w:rPr>
          <w:sz w:val="36"/>
          <w:szCs w:val="36"/>
          <w:shd w:val="clear" w:color="auto" w:fill="FFFFFF"/>
        </w:rPr>
        <w:t>Герб украшает лента с девизом.  Д</w:t>
      </w:r>
      <w:r w:rsidRPr="002E25CB">
        <w:rPr>
          <w:bCs/>
          <w:sz w:val="36"/>
          <w:szCs w:val="36"/>
          <w:shd w:val="clear" w:color="auto" w:fill="FFFFFF"/>
        </w:rPr>
        <w:t>евиз</w:t>
      </w:r>
      <w:r w:rsidRPr="002E25CB">
        <w:rPr>
          <w:rStyle w:val="apple-converted-space"/>
          <w:b/>
          <w:bCs/>
          <w:sz w:val="36"/>
          <w:szCs w:val="36"/>
          <w:shd w:val="clear" w:color="auto" w:fill="FFFFFF"/>
        </w:rPr>
        <w:t> </w:t>
      </w:r>
      <w:r w:rsidRPr="002E25CB">
        <w:rPr>
          <w:sz w:val="36"/>
          <w:szCs w:val="36"/>
          <w:shd w:val="clear" w:color="auto" w:fill="FFFFFF"/>
        </w:rPr>
        <w:t>- это выражение, отражающее жизненные принципы рыцаря.</w:t>
      </w:r>
      <w:r w:rsidRPr="002E25CB">
        <w:rPr>
          <w:rStyle w:val="apple-converted-space"/>
          <w:sz w:val="36"/>
          <w:szCs w:val="36"/>
          <w:shd w:val="clear" w:color="auto" w:fill="FFFFFF"/>
        </w:rPr>
        <w:t> </w:t>
      </w:r>
      <w:r w:rsidRPr="002E25CB">
        <w:rPr>
          <w:sz w:val="36"/>
          <w:szCs w:val="36"/>
        </w:rPr>
        <w:t xml:space="preserve"> </w:t>
      </w:r>
      <w:r w:rsidRPr="00BF3378">
        <w:rPr>
          <w:noProof/>
          <w:sz w:val="36"/>
          <w:szCs w:val="36"/>
        </w:rPr>
        <w:drawing>
          <wp:inline distT="0" distB="0" distL="0" distR="0">
            <wp:extent cx="5940425" cy="708142"/>
            <wp:effectExtent l="19050" t="0" r="3175" b="0"/>
            <wp:docPr id="8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48872" cy="936104"/>
                      <a:chOff x="467544" y="2780928"/>
                      <a:chExt cx="7848872" cy="936104"/>
                    </a:xfrm>
                  </a:grpSpPr>
                  <a:sp>
                    <a:nvSpPr>
                      <a:cNvPr id="7" name="Круглая лента лицом вверх 6"/>
                      <a:cNvSpPr/>
                    </a:nvSpPr>
                    <a:spPr>
                      <a:xfrm>
                        <a:off x="467544" y="2780928"/>
                        <a:ext cx="7848872" cy="936104"/>
                      </a:xfrm>
                      <a:prstGeom prst="ellipseRibbon2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dirty="0" smtClean="0"/>
                            <a:t>«Усердие все превозмогает»</a:t>
                          </a:r>
                          <a:endParaRPr lang="ru-RU" sz="2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2E25CB">
        <w:rPr>
          <w:sz w:val="36"/>
          <w:szCs w:val="36"/>
        </w:rPr>
        <w:t>Воины со временем стали передавать изображения на щитах по наследству своим потомкам. Так возникло слово «герб» Немецкое слове «</w:t>
      </w:r>
      <w:proofErr w:type="spellStart"/>
      <w:r w:rsidRPr="002E25CB">
        <w:rPr>
          <w:sz w:val="36"/>
          <w:szCs w:val="36"/>
          <w:lang w:val="en-US"/>
        </w:rPr>
        <w:t>erbe</w:t>
      </w:r>
      <w:proofErr w:type="spellEnd"/>
      <w:r w:rsidRPr="002E25CB">
        <w:rPr>
          <w:sz w:val="36"/>
          <w:szCs w:val="36"/>
        </w:rPr>
        <w:t xml:space="preserve">» означает в переводе «наследство». </w:t>
      </w:r>
    </w:p>
    <w:p w:rsidR="00BF3378" w:rsidRPr="002E25CB" w:rsidRDefault="00BF3378" w:rsidP="00BF3378">
      <w:pPr>
        <w:rPr>
          <w:sz w:val="36"/>
          <w:szCs w:val="36"/>
        </w:rPr>
      </w:pPr>
      <w:proofErr w:type="gramStart"/>
      <w:r w:rsidRPr="002E25CB">
        <w:rPr>
          <w:sz w:val="36"/>
          <w:szCs w:val="36"/>
          <w:u w:val="single"/>
        </w:rPr>
        <w:t>Вопросы</w:t>
      </w:r>
      <w:proofErr w:type="gramEnd"/>
      <w:r w:rsidRPr="002E25CB">
        <w:rPr>
          <w:sz w:val="36"/>
          <w:szCs w:val="36"/>
          <w:u w:val="single"/>
        </w:rPr>
        <w:t>:</w:t>
      </w:r>
      <w:r w:rsidRPr="002E25CB">
        <w:rPr>
          <w:sz w:val="36"/>
          <w:szCs w:val="36"/>
        </w:rPr>
        <w:t xml:space="preserve"> в каком веке и кто носил щиты? Какой формы были щиты?  Что такое девиз? Как расшифровывается слово «</w:t>
      </w:r>
      <w:proofErr w:type="spellStart"/>
      <w:r w:rsidRPr="002E25CB">
        <w:rPr>
          <w:sz w:val="36"/>
          <w:szCs w:val="36"/>
          <w:lang w:val="en-US"/>
        </w:rPr>
        <w:t>erbe</w:t>
      </w:r>
      <w:proofErr w:type="spellEnd"/>
      <w:r w:rsidRPr="002E25CB">
        <w:rPr>
          <w:sz w:val="36"/>
          <w:szCs w:val="36"/>
        </w:rPr>
        <w:t>»?</w:t>
      </w:r>
    </w:p>
    <w:p w:rsidR="009A4910" w:rsidRDefault="009A4910"/>
    <w:p w:rsidR="00BF3378" w:rsidRDefault="00BF3378"/>
    <w:p w:rsidR="00BF3378" w:rsidRDefault="00BF3378"/>
    <w:p w:rsidR="00BF3378" w:rsidRDefault="00BF3378"/>
    <w:p w:rsidR="00BF3378" w:rsidRDefault="00BF3378"/>
    <w:p w:rsidR="00BF3378" w:rsidRDefault="00BF3378"/>
    <w:p w:rsidR="00BF3378" w:rsidRDefault="00BF3378"/>
    <w:p w:rsidR="00BF3378" w:rsidRDefault="00BF3378"/>
    <w:p w:rsidR="00BF3378" w:rsidRDefault="00BF3378"/>
    <w:p w:rsidR="00BF3378" w:rsidRDefault="00BF3378" w:rsidP="00BF3378">
      <w:pPr>
        <w:jc w:val="both"/>
        <w:rPr>
          <w:sz w:val="36"/>
          <w:szCs w:val="36"/>
          <w:u w:val="single"/>
        </w:rPr>
      </w:pPr>
      <w:r>
        <w:rPr>
          <w:sz w:val="36"/>
          <w:szCs w:val="36"/>
        </w:rPr>
        <w:lastRenderedPageBreak/>
        <w:t>С</w:t>
      </w:r>
      <w:r w:rsidRPr="00CD2C94">
        <w:rPr>
          <w:sz w:val="36"/>
          <w:szCs w:val="36"/>
        </w:rPr>
        <w:t xml:space="preserve">уществует наука, которая называется </w:t>
      </w:r>
      <w:r w:rsidRPr="00CF1F6E">
        <w:rPr>
          <w:sz w:val="36"/>
          <w:szCs w:val="36"/>
          <w:u w:val="single"/>
        </w:rPr>
        <w:t xml:space="preserve">геральдика. Она изучает гербы и эмблемы, историю их возникновения и развития, а также определяет правила, по которым их создают. </w:t>
      </w:r>
    </w:p>
    <w:p w:rsidR="00BF3378" w:rsidRDefault="00BF3378" w:rsidP="00BF3378">
      <w:pPr>
        <w:jc w:val="both"/>
        <w:rPr>
          <w:sz w:val="36"/>
          <w:szCs w:val="36"/>
          <w:u w:val="single"/>
        </w:rPr>
      </w:pPr>
    </w:p>
    <w:p w:rsidR="00BF3378" w:rsidRDefault="00BF3378" w:rsidP="00BF3378">
      <w:pPr>
        <w:jc w:val="both"/>
        <w:rPr>
          <w:sz w:val="36"/>
          <w:szCs w:val="36"/>
        </w:rPr>
      </w:pPr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5080</wp:posOffset>
            </wp:positionV>
            <wp:extent cx="1826895" cy="2118360"/>
            <wp:effectExtent l="19050" t="0" r="0" b="0"/>
            <wp:wrapTight wrapText="bothSides">
              <wp:wrapPolygon edited="0">
                <wp:start x="901" y="194"/>
                <wp:lineTo x="0" y="1165"/>
                <wp:lineTo x="0" y="2525"/>
                <wp:lineTo x="676" y="3302"/>
                <wp:lineTo x="-225" y="3496"/>
                <wp:lineTo x="0" y="4662"/>
                <wp:lineTo x="4054" y="6410"/>
                <wp:lineTo x="1577" y="9518"/>
                <wp:lineTo x="225" y="10878"/>
                <wp:lineTo x="450" y="12626"/>
                <wp:lineTo x="2703" y="15734"/>
                <wp:lineTo x="1577" y="18842"/>
                <wp:lineTo x="1577" y="19813"/>
                <wp:lineTo x="9460" y="20978"/>
                <wp:lineTo x="16217" y="20978"/>
                <wp:lineTo x="17794" y="20978"/>
                <wp:lineTo x="18244" y="20978"/>
                <wp:lineTo x="19595" y="19230"/>
                <wp:lineTo x="19821" y="17871"/>
                <wp:lineTo x="18244" y="16122"/>
                <wp:lineTo x="16893" y="15734"/>
                <wp:lineTo x="15992" y="14568"/>
                <wp:lineTo x="14415" y="12626"/>
                <wp:lineTo x="16667" y="9712"/>
                <wp:lineTo x="16667" y="9518"/>
                <wp:lineTo x="20046" y="8935"/>
                <wp:lineTo x="21397" y="7381"/>
                <wp:lineTo x="21172" y="6410"/>
                <wp:lineTo x="19145" y="3302"/>
                <wp:lineTo x="18694" y="388"/>
                <wp:lineTo x="18694" y="194"/>
                <wp:lineTo x="901" y="194"/>
              </wp:wrapPolygon>
            </wp:wrapTight>
            <wp:docPr id="11" name="Рисунок 5" descr="Королевский глашатай - Domai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Королевский глашатай - Doma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1F6E">
        <w:rPr>
          <w:sz w:val="36"/>
          <w:szCs w:val="36"/>
          <w:u w:val="single"/>
        </w:rPr>
        <w:t xml:space="preserve">Люди, создававшие гербы и правила называются – герольдам. </w:t>
      </w:r>
      <w:r w:rsidRPr="00CD2C94">
        <w:rPr>
          <w:sz w:val="36"/>
          <w:szCs w:val="36"/>
        </w:rPr>
        <w:t xml:space="preserve"> Они были глашатаями и распорядителями на рыцарских турнирах. А так же он был судьей турнира и мог останавливать жестокие бои.</w:t>
      </w:r>
      <w:r>
        <w:rPr>
          <w:sz w:val="36"/>
          <w:szCs w:val="36"/>
        </w:rPr>
        <w:t xml:space="preserve"> </w:t>
      </w:r>
    </w:p>
    <w:p w:rsidR="00BF3378" w:rsidRPr="00F34031" w:rsidRDefault="00BF3378" w:rsidP="00BF3378">
      <w:pPr>
        <w:jc w:val="both"/>
        <w:rPr>
          <w:sz w:val="36"/>
          <w:szCs w:val="36"/>
          <w:u w:val="single"/>
        </w:rPr>
      </w:pPr>
      <w:r>
        <w:rPr>
          <w:sz w:val="36"/>
          <w:szCs w:val="36"/>
        </w:rPr>
        <w:t>Г</w:t>
      </w:r>
      <w:r w:rsidRPr="00CD2C94">
        <w:rPr>
          <w:sz w:val="36"/>
          <w:szCs w:val="36"/>
        </w:rPr>
        <w:t xml:space="preserve">ерб может быть </w:t>
      </w:r>
      <w:r w:rsidRPr="00CF1F6E">
        <w:rPr>
          <w:sz w:val="36"/>
          <w:szCs w:val="36"/>
          <w:u w:val="single"/>
        </w:rPr>
        <w:t xml:space="preserve">у города, района, </w:t>
      </w:r>
      <w:r w:rsidRPr="00F34031">
        <w:rPr>
          <w:sz w:val="36"/>
          <w:szCs w:val="36"/>
          <w:u w:val="single"/>
        </w:rPr>
        <w:t xml:space="preserve">гимназии, класса, семьи, у профессии и т.д. на гербах </w:t>
      </w:r>
      <w:r w:rsidR="00F34031" w:rsidRPr="00F34031">
        <w:rPr>
          <w:sz w:val="36"/>
          <w:szCs w:val="36"/>
          <w:u w:val="single"/>
        </w:rPr>
        <w:t>изображены</w:t>
      </w:r>
    </w:p>
    <w:p w:rsidR="00BF3378" w:rsidRPr="00F34031" w:rsidRDefault="00F34031" w:rsidP="00BF3378">
      <w:pPr>
        <w:jc w:val="both"/>
        <w:rPr>
          <w:sz w:val="36"/>
          <w:szCs w:val="36"/>
          <w:u w:val="single"/>
        </w:rPr>
      </w:pPr>
      <w:r w:rsidRPr="00F34031">
        <w:rPr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83185</wp:posOffset>
            </wp:positionV>
            <wp:extent cx="1009650" cy="1344930"/>
            <wp:effectExtent l="19050" t="0" r="0" b="0"/>
            <wp:wrapTight wrapText="bothSides">
              <wp:wrapPolygon edited="0">
                <wp:start x="-408" y="0"/>
                <wp:lineTo x="-408" y="20499"/>
                <wp:lineTo x="4075" y="21416"/>
                <wp:lineTo x="9374" y="21416"/>
                <wp:lineTo x="12226" y="21416"/>
                <wp:lineTo x="19562" y="21416"/>
                <wp:lineTo x="21600" y="21110"/>
                <wp:lineTo x="21600" y="0"/>
                <wp:lineTo x="-408" y="0"/>
              </wp:wrapPolygon>
            </wp:wrapTight>
            <wp:docPr id="14" name="Рисунок 8" descr="Герб ярославля фото &quot; XXX виде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Герб ярославля фото &quot; XXX видео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4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4031">
        <w:rPr>
          <w:noProof/>
          <w:sz w:val="36"/>
          <w:szCs w:val="36"/>
        </w:rPr>
        <w:drawing>
          <wp:inline distT="0" distB="0" distL="0" distR="0">
            <wp:extent cx="1608992" cy="1354016"/>
            <wp:effectExtent l="0" t="0" r="0" b="0"/>
            <wp:docPr id="16" name="Рисунок 7" descr="Фото@Mail.Ru: labutnangi@commun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6" name="Picture 10" descr="Фото@Mail.Ru: labutnangi@community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992" cy="1354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F3378" w:rsidRPr="00F34031">
        <w:rPr>
          <w:noProof/>
          <w:sz w:val="36"/>
          <w:szCs w:val="36"/>
        </w:rPr>
        <w:drawing>
          <wp:inline distT="0" distB="0" distL="0" distR="0">
            <wp:extent cx="1150327" cy="1439336"/>
            <wp:effectExtent l="19050" t="0" r="0" b="0"/>
            <wp:docPr id="12" name="Рисунок 6" descr="Герб города Иванов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 descr="Герб города Иваново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clrChange>
                        <a:clrFrom>
                          <a:srgbClr val="F6FBFF"/>
                        </a:clrFrom>
                        <a:clrTo>
                          <a:srgbClr val="F6FB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912" cy="1441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F3378" w:rsidRPr="00F34031">
        <w:rPr>
          <w:sz w:val="36"/>
          <w:szCs w:val="36"/>
          <w:u w:val="single"/>
        </w:rPr>
        <w:t xml:space="preserve">различные символы и эти символы рассказывают нам о природе родного края, о его истории, о труде людей, живущих в нем, </w:t>
      </w:r>
      <w:proofErr w:type="gramStart"/>
      <w:r w:rsidR="00BF3378" w:rsidRPr="00F34031">
        <w:rPr>
          <w:sz w:val="36"/>
          <w:szCs w:val="36"/>
          <w:u w:val="single"/>
        </w:rPr>
        <w:t>о</w:t>
      </w:r>
      <w:proofErr w:type="gramEnd"/>
      <w:r w:rsidR="00BF3378" w:rsidRPr="00F34031">
        <w:rPr>
          <w:sz w:val="36"/>
          <w:szCs w:val="36"/>
          <w:u w:val="single"/>
        </w:rPr>
        <w:t xml:space="preserve"> человеческих </w:t>
      </w:r>
      <w:proofErr w:type="gramStart"/>
      <w:r w:rsidR="00BF3378" w:rsidRPr="00F34031">
        <w:rPr>
          <w:sz w:val="36"/>
          <w:szCs w:val="36"/>
          <w:u w:val="single"/>
        </w:rPr>
        <w:t>качествах</w:t>
      </w:r>
      <w:proofErr w:type="gramEnd"/>
      <w:r w:rsidR="00BF3378" w:rsidRPr="00F34031">
        <w:rPr>
          <w:sz w:val="36"/>
          <w:szCs w:val="36"/>
          <w:u w:val="single"/>
        </w:rPr>
        <w:t xml:space="preserve"> людей. </w:t>
      </w:r>
    </w:p>
    <w:p w:rsidR="00BF3378" w:rsidRPr="00F34031" w:rsidRDefault="00BF3378" w:rsidP="00BF3378">
      <w:pPr>
        <w:jc w:val="both"/>
        <w:rPr>
          <w:sz w:val="36"/>
          <w:szCs w:val="36"/>
        </w:rPr>
      </w:pPr>
      <w:r w:rsidRPr="00F34031">
        <w:rPr>
          <w:sz w:val="36"/>
          <w:szCs w:val="36"/>
          <w:u w:val="single"/>
        </w:rPr>
        <w:t>Вопросы:</w:t>
      </w:r>
      <w:r w:rsidRPr="00F34031">
        <w:rPr>
          <w:sz w:val="36"/>
          <w:szCs w:val="36"/>
        </w:rPr>
        <w:t xml:space="preserve"> что такое геральдика? </w:t>
      </w:r>
    </w:p>
    <w:p w:rsidR="00BF3378" w:rsidRPr="00CF1F6E" w:rsidRDefault="00BF3378" w:rsidP="00BF3378">
      <w:pPr>
        <w:jc w:val="both"/>
        <w:rPr>
          <w:sz w:val="36"/>
          <w:szCs w:val="36"/>
        </w:rPr>
      </w:pPr>
      <w:r w:rsidRPr="00F34031">
        <w:rPr>
          <w:sz w:val="36"/>
          <w:szCs w:val="36"/>
        </w:rPr>
        <w:t>Кто такой герольд?  Герб может быть у страны у кого и чего еще может быть герб? О чем мо</w:t>
      </w:r>
      <w:r w:rsidRPr="00CD2C94">
        <w:rPr>
          <w:sz w:val="36"/>
          <w:szCs w:val="36"/>
        </w:rPr>
        <w:t>гут рассказать символы, изображенные на гербе?</w:t>
      </w:r>
      <w:r w:rsidRPr="00CD2C94">
        <w:rPr>
          <w:b/>
          <w:sz w:val="36"/>
          <w:szCs w:val="36"/>
        </w:rPr>
        <w:t xml:space="preserve"> </w:t>
      </w:r>
    </w:p>
    <w:p w:rsidR="00BF3378" w:rsidRPr="00CD2C94" w:rsidRDefault="00BF3378" w:rsidP="00BF3378">
      <w:pPr>
        <w:spacing w:after="200" w:line="276" w:lineRule="auto"/>
        <w:rPr>
          <w:sz w:val="36"/>
          <w:szCs w:val="36"/>
        </w:rPr>
      </w:pPr>
    </w:p>
    <w:p w:rsidR="00BF3378" w:rsidRDefault="00BF3378"/>
    <w:p w:rsidR="00F34031" w:rsidRDefault="00F34031"/>
    <w:p w:rsidR="00F34031" w:rsidRDefault="00F34031"/>
    <w:p w:rsidR="00F34031" w:rsidRDefault="00F34031"/>
    <w:p w:rsidR="00F34031" w:rsidRDefault="00F34031"/>
    <w:p w:rsidR="00F34031" w:rsidRDefault="00F34031"/>
    <w:p w:rsidR="00F34031" w:rsidRDefault="00F34031"/>
    <w:p w:rsidR="00F34031" w:rsidRDefault="00F34031"/>
    <w:p w:rsidR="00F34031" w:rsidRDefault="00F34031"/>
    <w:p w:rsidR="00F34031" w:rsidRDefault="00F34031"/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  <w:u w:val="single"/>
        </w:rPr>
      </w:pPr>
      <w:r w:rsidRPr="00C24F58">
        <w:rPr>
          <w:sz w:val="36"/>
          <w:szCs w:val="36"/>
        </w:rPr>
        <w:lastRenderedPageBreak/>
        <w:t xml:space="preserve">Деление щитов – все в композиции герба имело значение и несло информацию о владельце. Щит делился таким образом: </w:t>
      </w:r>
      <w:r w:rsidRPr="00C24F58">
        <w:rPr>
          <w:sz w:val="36"/>
          <w:szCs w:val="36"/>
          <w:u w:val="single"/>
        </w:rPr>
        <w:t>пересечение, рассечение, рассечение и пересечение, скошенный справа, скошенный слева, скошенный справа и слева.</w:t>
      </w:r>
    </w:p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Каждый цвет, что-то символизировал:</w:t>
      </w:r>
    </w:p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Червлёный (красный) – мужество, сила, храбрость, труд, жизненная энергия</w:t>
      </w:r>
    </w:p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Лазоревый (</w:t>
      </w:r>
      <w:proofErr w:type="spellStart"/>
      <w:r w:rsidRPr="00C24F58">
        <w:rPr>
          <w:sz w:val="36"/>
          <w:szCs w:val="36"/>
        </w:rPr>
        <w:t>голубой</w:t>
      </w:r>
      <w:proofErr w:type="spellEnd"/>
      <w:r w:rsidRPr="00C24F58">
        <w:rPr>
          <w:sz w:val="36"/>
          <w:szCs w:val="36"/>
        </w:rPr>
        <w:t>) – благородство, честность, верность и  цвет неба.</w:t>
      </w:r>
    </w:p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</w:rPr>
      </w:pPr>
      <w:proofErr w:type="gramStart"/>
      <w:r w:rsidRPr="00C24F58">
        <w:rPr>
          <w:sz w:val="36"/>
          <w:szCs w:val="36"/>
        </w:rPr>
        <w:t>Чернь (черный) символизирует  – благоразумие, мудрость, скромность, честность, а также печаль и траур.</w:t>
      </w:r>
      <w:proofErr w:type="gramEnd"/>
    </w:p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 xml:space="preserve">Изумруд (зелёный) - символ здоровья, природы, изобилия, надежды, жизненного роста. </w:t>
      </w:r>
    </w:p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Желтый цвет или по-другому его называют золотой – прочность, великодушие, богатство, уважение, стабильность.</w:t>
      </w:r>
    </w:p>
    <w:p w:rsidR="00F34031" w:rsidRPr="00C24F58" w:rsidRDefault="00F34031" w:rsidP="00F34031">
      <w:pPr>
        <w:tabs>
          <w:tab w:val="num" w:pos="0"/>
        </w:tabs>
        <w:jc w:val="both"/>
        <w:rPr>
          <w:sz w:val="36"/>
          <w:szCs w:val="36"/>
        </w:rPr>
      </w:pPr>
      <w:proofErr w:type="gramStart"/>
      <w:r w:rsidRPr="00C24F58">
        <w:rPr>
          <w:sz w:val="36"/>
          <w:szCs w:val="36"/>
        </w:rPr>
        <w:t>Белый</w:t>
      </w:r>
      <w:proofErr w:type="gramEnd"/>
      <w:r w:rsidRPr="00C24F58">
        <w:rPr>
          <w:sz w:val="36"/>
          <w:szCs w:val="36"/>
        </w:rPr>
        <w:t xml:space="preserve"> или серебро – чистота, искренность, совершенство, правдивость.</w:t>
      </w:r>
    </w:p>
    <w:p w:rsidR="00F34031" w:rsidRPr="00C24F58" w:rsidRDefault="00F446F9" w:rsidP="00F446F9">
      <w:pPr>
        <w:jc w:val="both"/>
        <w:rPr>
          <w:sz w:val="36"/>
          <w:szCs w:val="36"/>
        </w:rPr>
      </w:pPr>
      <w:proofErr w:type="gramStart"/>
      <w:r w:rsidRPr="00C24F58">
        <w:rPr>
          <w:sz w:val="36"/>
          <w:szCs w:val="36"/>
          <w:u w:val="single"/>
        </w:rPr>
        <w:t>Вопросы</w:t>
      </w:r>
      <w:proofErr w:type="gramEnd"/>
      <w:r w:rsidRPr="00C24F58">
        <w:rPr>
          <w:sz w:val="36"/>
          <w:szCs w:val="36"/>
          <w:u w:val="single"/>
        </w:rPr>
        <w:t>:</w:t>
      </w:r>
      <w:r w:rsidRPr="00C24F58">
        <w:rPr>
          <w:sz w:val="36"/>
          <w:szCs w:val="36"/>
        </w:rPr>
        <w:t xml:space="preserve"> каким образом делятся щиты?  Что символизируют цвета?</w:t>
      </w:r>
    </w:p>
    <w:p w:rsidR="00F446F9" w:rsidRPr="00C24F58" w:rsidRDefault="00F446F9">
      <w:pPr>
        <w:rPr>
          <w:sz w:val="36"/>
          <w:szCs w:val="36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F446F9" w:rsidRDefault="00F446F9">
      <w:pPr>
        <w:rPr>
          <w:sz w:val="32"/>
          <w:szCs w:val="32"/>
        </w:rPr>
      </w:pPr>
    </w:p>
    <w:p w:rsidR="00C24F58" w:rsidRDefault="00C24F58">
      <w:pPr>
        <w:rPr>
          <w:sz w:val="32"/>
          <w:szCs w:val="32"/>
        </w:rPr>
      </w:pP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lastRenderedPageBreak/>
        <w:t>Каждая гербовая фигура, изображенная, на гербе  что-то символизирует.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Лев -</w:t>
      </w:r>
      <w:r w:rsidRPr="00C24F58">
        <w:rPr>
          <w:rFonts w:ascii="Arial" w:eastAsiaTheme="minorEastAsia" w:hAnsi="Arial"/>
          <w:color w:val="000000" w:themeColor="text1"/>
          <w:kern w:val="24"/>
          <w:sz w:val="36"/>
          <w:szCs w:val="36"/>
        </w:rPr>
        <w:t xml:space="preserve"> </w:t>
      </w:r>
      <w:r w:rsidRPr="00C24F58">
        <w:rPr>
          <w:sz w:val="36"/>
          <w:szCs w:val="36"/>
        </w:rPr>
        <w:t>символ, власти, силы, храбрости, великодушия.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Бык – символ плодородия, труда и терпения.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Собака – это символ</w:t>
      </w:r>
      <w:r w:rsidRPr="00C24F58">
        <w:rPr>
          <w:rFonts w:ascii="Arial" w:eastAsiaTheme="minorEastAsia" w:hAnsi="Arial"/>
          <w:color w:val="000000" w:themeColor="text1"/>
          <w:kern w:val="24"/>
          <w:sz w:val="36"/>
          <w:szCs w:val="36"/>
        </w:rPr>
        <w:t xml:space="preserve"> </w:t>
      </w:r>
      <w:r w:rsidRPr="00C24F58">
        <w:rPr>
          <w:sz w:val="36"/>
          <w:szCs w:val="36"/>
        </w:rPr>
        <w:t>преданности и повиновения.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 xml:space="preserve">Кошка - символ независимости. 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Сова – это символ мудрости.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Пчела и муравей</w:t>
      </w:r>
      <w:r w:rsidRPr="00C24F58">
        <w:rPr>
          <w:rFonts w:eastAsiaTheme="minorEastAsia"/>
          <w:color w:val="000000" w:themeColor="text1"/>
          <w:kern w:val="24"/>
          <w:sz w:val="36"/>
          <w:szCs w:val="36"/>
        </w:rPr>
        <w:t xml:space="preserve"> - </w:t>
      </w:r>
      <w:r w:rsidRPr="00C24F58">
        <w:rPr>
          <w:sz w:val="36"/>
          <w:szCs w:val="36"/>
        </w:rPr>
        <w:t xml:space="preserve">символ трудолюбия. 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Дуб – это символ вечности и силы.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Лилия – расцвет, успех.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Ключ – символ открытости.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Книга – это знания.</w:t>
      </w:r>
    </w:p>
    <w:p w:rsidR="00F446F9" w:rsidRPr="00C24F58" w:rsidRDefault="00F446F9" w:rsidP="00F446F9">
      <w:pPr>
        <w:tabs>
          <w:tab w:val="num" w:pos="0"/>
        </w:tabs>
        <w:jc w:val="both"/>
        <w:rPr>
          <w:sz w:val="36"/>
          <w:szCs w:val="36"/>
        </w:rPr>
      </w:pPr>
      <w:r w:rsidRPr="00C24F58">
        <w:rPr>
          <w:sz w:val="36"/>
          <w:szCs w:val="36"/>
        </w:rPr>
        <w:t>Единорог – непобедимость.</w:t>
      </w:r>
    </w:p>
    <w:p w:rsidR="00F446F9" w:rsidRPr="00C24F58" w:rsidRDefault="00F446F9" w:rsidP="00F446F9">
      <w:pPr>
        <w:rPr>
          <w:sz w:val="36"/>
          <w:szCs w:val="36"/>
        </w:rPr>
      </w:pPr>
      <w:r w:rsidRPr="00C24F58">
        <w:rPr>
          <w:sz w:val="36"/>
          <w:szCs w:val="36"/>
          <w:u w:val="single"/>
        </w:rPr>
        <w:t>Вопросы</w:t>
      </w:r>
      <w:r w:rsidRPr="00C24F58">
        <w:rPr>
          <w:sz w:val="36"/>
          <w:szCs w:val="36"/>
        </w:rPr>
        <w:t>: Что символизируют гербовые фигуры?</w:t>
      </w:r>
    </w:p>
    <w:p w:rsidR="00F446F9" w:rsidRPr="00F34031" w:rsidRDefault="00F446F9">
      <w:pPr>
        <w:rPr>
          <w:sz w:val="32"/>
          <w:szCs w:val="32"/>
        </w:rPr>
      </w:pPr>
    </w:p>
    <w:sectPr w:rsidR="00F446F9" w:rsidRPr="00F34031" w:rsidSect="009A4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F3378"/>
    <w:rsid w:val="005E1B81"/>
    <w:rsid w:val="00801505"/>
    <w:rsid w:val="009A4910"/>
    <w:rsid w:val="00BF3378"/>
    <w:rsid w:val="00C24F58"/>
    <w:rsid w:val="00D03A6B"/>
    <w:rsid w:val="00EB7F63"/>
    <w:rsid w:val="00EF5F6A"/>
    <w:rsid w:val="00F34031"/>
    <w:rsid w:val="00F446F9"/>
    <w:rsid w:val="00F70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7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3378"/>
  </w:style>
  <w:style w:type="paragraph" w:styleId="a3">
    <w:name w:val="Balloon Text"/>
    <w:basedOn w:val="a"/>
    <w:link w:val="a4"/>
    <w:uiPriority w:val="99"/>
    <w:semiHidden/>
    <w:unhideWhenUsed/>
    <w:rsid w:val="00BF33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37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Губкина</cp:lastModifiedBy>
  <cp:revision>9</cp:revision>
  <dcterms:created xsi:type="dcterms:W3CDTF">2014-10-12T11:09:00Z</dcterms:created>
  <dcterms:modified xsi:type="dcterms:W3CDTF">2014-10-16T04:59:00Z</dcterms:modified>
</cp:coreProperties>
</file>